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РАБОЧЕГО ПОСЕЛКА</w:t>
      </w: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(ПОСЕЛКА ГОРОДСКОГО ТИПА) ТОКУР</w:t>
      </w: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СЕЛЕМДЖИНСКОГО РАЙОНА АМУРСКОЙ ОБЛАСТИ</w:t>
      </w: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1264B" w:rsidRDefault="00CB0853" w:rsidP="00F1264B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="00F1264B">
        <w:rPr>
          <w:rFonts w:ascii="Times New Roman" w:hAnsi="Times New Roman" w:cs="Times New Roman"/>
          <w:b w:val="0"/>
          <w:sz w:val="28"/>
          <w:szCs w:val="28"/>
        </w:rPr>
        <w:t xml:space="preserve"> января 202</w:t>
      </w:r>
      <w:r w:rsidR="0040652B">
        <w:rPr>
          <w:rFonts w:ascii="Times New Roman" w:hAnsi="Times New Roman" w:cs="Times New Roman"/>
          <w:b w:val="0"/>
          <w:sz w:val="28"/>
          <w:szCs w:val="28"/>
        </w:rPr>
        <w:t>3</w:t>
      </w:r>
      <w:r w:rsidR="00F1264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№05</w:t>
      </w:r>
      <w:r w:rsidR="00F1264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F1264B" w:rsidRDefault="00F1264B" w:rsidP="00F1264B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F1264B" w:rsidRDefault="0040652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264B">
        <w:rPr>
          <w:rFonts w:ascii="Times New Roman" w:hAnsi="Times New Roman" w:cs="Times New Roman"/>
          <w:b w:val="0"/>
          <w:sz w:val="28"/>
          <w:szCs w:val="28"/>
        </w:rPr>
        <w:t>Токур</w:t>
      </w:r>
    </w:p>
    <w:p w:rsidR="00F1264B" w:rsidRDefault="00F1264B" w:rsidP="00F1264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</w:rPr>
      </w:pPr>
    </w:p>
    <w:p w:rsidR="00F1264B" w:rsidRDefault="00F1264B" w:rsidP="00F1264B">
      <w:pPr>
        <w:jc w:val="center"/>
        <w:rPr>
          <w:sz w:val="28"/>
        </w:rPr>
      </w:pPr>
    </w:p>
    <w:p w:rsidR="00CB0853" w:rsidRPr="00CB0853" w:rsidRDefault="00CB0853" w:rsidP="00CB0853">
      <w:pPr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 xml:space="preserve">Об утверждении Перечня </w:t>
      </w:r>
      <w:proofErr w:type="gramStart"/>
      <w:r w:rsidRPr="00CB0853">
        <w:rPr>
          <w:rFonts w:eastAsiaTheme="minorEastAsia"/>
          <w:bCs/>
          <w:sz w:val="28"/>
          <w:szCs w:val="28"/>
        </w:rPr>
        <w:t>аварийно-опасных</w:t>
      </w:r>
      <w:proofErr w:type="gramEnd"/>
      <w:r w:rsidRPr="00CB0853">
        <w:rPr>
          <w:rFonts w:eastAsiaTheme="minorEastAsia"/>
          <w:bCs/>
          <w:sz w:val="28"/>
          <w:szCs w:val="28"/>
        </w:rPr>
        <w:t xml:space="preserve"> </w:t>
      </w:r>
    </w:p>
    <w:p w:rsidR="00CB0853" w:rsidRDefault="00CB0853" w:rsidP="00CB0853">
      <w:pPr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>участков и первоочередных мер,</w:t>
      </w:r>
    </w:p>
    <w:p w:rsidR="00CB0853" w:rsidRPr="00CB0853" w:rsidRDefault="00CB0853" w:rsidP="00CB0853">
      <w:pPr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 xml:space="preserve">направленных на устранение причин и </w:t>
      </w:r>
    </w:p>
    <w:p w:rsidR="00CB0853" w:rsidRPr="00CB0853" w:rsidRDefault="00CB0853" w:rsidP="00CB0853">
      <w:pPr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>условий совершения дорожн</w:t>
      </w:r>
      <w:proofErr w:type="gramStart"/>
      <w:r w:rsidRPr="00CB0853">
        <w:rPr>
          <w:rFonts w:eastAsiaTheme="minorEastAsia"/>
          <w:bCs/>
          <w:sz w:val="28"/>
          <w:szCs w:val="28"/>
        </w:rPr>
        <w:t>о-</w:t>
      </w:r>
      <w:proofErr w:type="gramEnd"/>
      <w:r w:rsidRPr="00CB0853">
        <w:rPr>
          <w:rFonts w:eastAsiaTheme="minorEastAsia"/>
          <w:bCs/>
          <w:sz w:val="28"/>
          <w:szCs w:val="28"/>
        </w:rPr>
        <w:t xml:space="preserve"> транспортных</w:t>
      </w:r>
    </w:p>
    <w:p w:rsidR="00CB0853" w:rsidRPr="00CB0853" w:rsidRDefault="00CB0853" w:rsidP="00CB0853">
      <w:pPr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 xml:space="preserve">происшествий на автомобильных дорогах </w:t>
      </w:r>
    </w:p>
    <w:p w:rsidR="00CB0853" w:rsidRPr="00CB0853" w:rsidRDefault="00CB0853" w:rsidP="00CB0853">
      <w:pPr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 xml:space="preserve">общего пользования местного значения </w:t>
      </w:r>
    </w:p>
    <w:p w:rsidR="00CB0853" w:rsidRDefault="00CB0853" w:rsidP="00CB0853">
      <w:pPr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>рабочего поселка (поселка городского типа)</w:t>
      </w:r>
    </w:p>
    <w:p w:rsidR="00CB0853" w:rsidRPr="00CB0853" w:rsidRDefault="00CB0853" w:rsidP="00CB0853">
      <w:pPr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>Токур</w:t>
      </w:r>
      <w:r>
        <w:rPr>
          <w:rFonts w:eastAsiaTheme="minorEastAsia"/>
          <w:bCs/>
          <w:sz w:val="28"/>
          <w:szCs w:val="28"/>
        </w:rPr>
        <w:t xml:space="preserve"> на 2023 год и плановый период 2024-2025</w:t>
      </w:r>
      <w:r w:rsidRPr="00CB0853">
        <w:rPr>
          <w:rFonts w:eastAsiaTheme="minorEastAsia"/>
          <w:bCs/>
          <w:sz w:val="28"/>
          <w:szCs w:val="28"/>
        </w:rPr>
        <w:t xml:space="preserve"> годы</w:t>
      </w:r>
    </w:p>
    <w:p w:rsidR="00F1264B" w:rsidRPr="00CB0853" w:rsidRDefault="00F1264B" w:rsidP="00CB0853">
      <w:pPr>
        <w:rPr>
          <w:sz w:val="28"/>
          <w:szCs w:val="28"/>
        </w:rPr>
      </w:pPr>
    </w:p>
    <w:p w:rsidR="00CB0853" w:rsidRDefault="00F1264B" w:rsidP="00F1264B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</w:p>
    <w:p w:rsidR="00CB0853" w:rsidRDefault="00CB0853" w:rsidP="00CB0853">
      <w:pPr>
        <w:ind w:firstLine="708"/>
        <w:jc w:val="both"/>
        <w:rPr>
          <w:sz w:val="28"/>
        </w:rPr>
      </w:pPr>
      <w:proofErr w:type="gramStart"/>
      <w:r w:rsidRPr="00CB0853">
        <w:rPr>
          <w:rFonts w:eastAsiaTheme="minorEastAsia"/>
          <w:sz w:val="28"/>
          <w:szCs w:val="28"/>
        </w:rPr>
        <w:t>В целях снижения аварийности на автомобильных дорогах обще</w:t>
      </w:r>
      <w:r>
        <w:rPr>
          <w:rFonts w:eastAsiaTheme="minorEastAsia"/>
          <w:sz w:val="28"/>
          <w:szCs w:val="28"/>
        </w:rPr>
        <w:t xml:space="preserve">го пользования местного значения </w:t>
      </w:r>
      <w:r w:rsidRPr="00CB0853">
        <w:rPr>
          <w:rFonts w:eastAsiaTheme="minorEastAsia"/>
          <w:bCs/>
          <w:sz w:val="28"/>
          <w:szCs w:val="28"/>
        </w:rPr>
        <w:t>рабочего поселка (поселка городского типа) Токур</w:t>
      </w:r>
      <w:r>
        <w:rPr>
          <w:rFonts w:eastAsiaTheme="minorEastAsia"/>
          <w:bCs/>
          <w:sz w:val="28"/>
          <w:szCs w:val="28"/>
        </w:rPr>
        <w:t xml:space="preserve">, </w:t>
      </w:r>
      <w:r w:rsidRPr="00CB0853">
        <w:rPr>
          <w:rFonts w:eastAsiaTheme="minorEastAsia"/>
          <w:sz w:val="28"/>
          <w:szCs w:val="28"/>
        </w:rPr>
        <w:t xml:space="preserve">в соответствии с пунктом 4 статьи 6 Федерального закона от 10.12.1995 </w:t>
      </w:r>
      <w:r>
        <w:rPr>
          <w:rFonts w:eastAsiaTheme="minorEastAsia"/>
          <w:sz w:val="28"/>
          <w:szCs w:val="28"/>
        </w:rPr>
        <w:t xml:space="preserve">      </w:t>
      </w:r>
      <w:r w:rsidRPr="00CB0853">
        <w:rPr>
          <w:rFonts w:eastAsiaTheme="minorEastAsia"/>
          <w:sz w:val="28"/>
          <w:szCs w:val="28"/>
        </w:rPr>
        <w:t>№ 196-ФЗ «О безопасности дорожного движения», статьей 14 Федерального закона от 06.10.2003 № 131-ФЗ «Об общих принципах организации местного самоупра</w:t>
      </w:r>
      <w:r>
        <w:rPr>
          <w:rFonts w:eastAsiaTheme="minorEastAsia"/>
          <w:sz w:val="28"/>
          <w:szCs w:val="28"/>
        </w:rPr>
        <w:t xml:space="preserve">вления в Российской Федерации», </w:t>
      </w:r>
      <w:r w:rsidRPr="00CB0853">
        <w:rPr>
          <w:rFonts w:eastAsiaTheme="minorEastAsia"/>
          <w:sz w:val="28"/>
          <w:szCs w:val="28"/>
        </w:rPr>
        <w:t>Федеральным законом от 08.11.2007 № 257-ФЗ «Об автомобильных дорогах и о дорожной</w:t>
      </w:r>
      <w:proofErr w:type="gramEnd"/>
      <w:r w:rsidRPr="00CB0853">
        <w:rPr>
          <w:rFonts w:eastAsiaTheme="minorEastAsia"/>
          <w:sz w:val="28"/>
          <w:szCs w:val="28"/>
        </w:rPr>
        <w:t xml:space="preserve"> деятельности в Российской Федерации и о внесении изменений в отдельные законодательные акты Российской Федерации», </w:t>
      </w:r>
      <w:r>
        <w:rPr>
          <w:rFonts w:eastAsiaTheme="minorEastAsia"/>
          <w:sz w:val="28"/>
          <w:szCs w:val="28"/>
        </w:rPr>
        <w:t xml:space="preserve">руководствуясь </w:t>
      </w:r>
      <w:r w:rsidRPr="00CB0853">
        <w:rPr>
          <w:rFonts w:eastAsiaTheme="minorEastAsia"/>
          <w:sz w:val="28"/>
          <w:szCs w:val="28"/>
        </w:rPr>
        <w:t>Уставом рабочего поселка (поселка городского типа) Токур</w:t>
      </w:r>
      <w:r>
        <w:rPr>
          <w:rFonts w:eastAsiaTheme="minorEastAsia"/>
          <w:sz w:val="28"/>
          <w:szCs w:val="28"/>
        </w:rPr>
        <w:t>,</w:t>
      </w:r>
    </w:p>
    <w:p w:rsidR="008017EA" w:rsidRDefault="0040652B" w:rsidP="00CB0853">
      <w:pPr>
        <w:widowControl w:val="0"/>
        <w:autoSpaceDE w:val="0"/>
        <w:autoSpaceDN w:val="0"/>
        <w:adjustRightInd w:val="0"/>
        <w:rPr>
          <w:sz w:val="28"/>
        </w:rPr>
      </w:pPr>
      <w:proofErr w:type="gramStart"/>
      <w:r w:rsidRPr="0040652B">
        <w:rPr>
          <w:b/>
          <w:bCs/>
          <w:sz w:val="28"/>
          <w:szCs w:val="28"/>
        </w:rPr>
        <w:t>п</w:t>
      </w:r>
      <w:proofErr w:type="gramEnd"/>
      <w:r w:rsidRPr="0040652B">
        <w:rPr>
          <w:b/>
          <w:bCs/>
          <w:sz w:val="28"/>
          <w:szCs w:val="28"/>
        </w:rPr>
        <w:t xml:space="preserve"> о с т а н о в л я е т:</w:t>
      </w:r>
    </w:p>
    <w:p w:rsidR="00CB0853" w:rsidRPr="00CB0853" w:rsidRDefault="00CB0853" w:rsidP="00CB0853">
      <w:pPr>
        <w:ind w:firstLine="708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>1.</w:t>
      </w:r>
      <w:r w:rsidRPr="00CB0853">
        <w:rPr>
          <w:rFonts w:eastAsiaTheme="minorEastAsia"/>
          <w:sz w:val="28"/>
          <w:szCs w:val="28"/>
        </w:rPr>
        <w:t>Утвердить прилагаемый «</w:t>
      </w:r>
      <w:r w:rsidRPr="00CB0853">
        <w:rPr>
          <w:rFonts w:eastAsiaTheme="minorEastAsia"/>
          <w:bCs/>
          <w:sz w:val="28"/>
          <w:szCs w:val="28"/>
        </w:rPr>
        <w:t>Перечень аварийно-опасных участков и первоочередных мер, направленных на устранение причин и условий совершения дорожно-транспортных происшествий на автомобильных дорогах общего пользования местного значения</w:t>
      </w:r>
      <w:r w:rsidRPr="00CB0853">
        <w:rPr>
          <w:rFonts w:eastAsiaTheme="minorEastAsia"/>
          <w:b/>
          <w:bCs/>
          <w:sz w:val="28"/>
          <w:szCs w:val="28"/>
        </w:rPr>
        <w:t xml:space="preserve"> </w:t>
      </w:r>
      <w:r w:rsidRPr="00CB0853">
        <w:rPr>
          <w:rFonts w:eastAsiaTheme="minorEastAsia"/>
          <w:bCs/>
          <w:sz w:val="28"/>
          <w:szCs w:val="28"/>
        </w:rPr>
        <w:t>рабочего поселка (поселка городского типа) Токур</w:t>
      </w:r>
      <w:r w:rsidRPr="00CB0853">
        <w:rPr>
          <w:rFonts w:eastAsiaTheme="minorEastAsia"/>
          <w:bCs/>
          <w:sz w:val="28"/>
          <w:szCs w:val="28"/>
        </w:rPr>
        <w:t xml:space="preserve"> на 2023 год и плановый период 2024-2025</w:t>
      </w:r>
      <w:r w:rsidRPr="00CB0853">
        <w:rPr>
          <w:rFonts w:eastAsiaTheme="minorEastAsia"/>
          <w:bCs/>
          <w:sz w:val="28"/>
          <w:szCs w:val="28"/>
        </w:rPr>
        <w:t xml:space="preserve"> годы».</w:t>
      </w:r>
    </w:p>
    <w:p w:rsidR="00CB0853" w:rsidRPr="00CB0853" w:rsidRDefault="00CB0853" w:rsidP="00CB0853">
      <w:pPr>
        <w:ind w:firstLine="708"/>
        <w:jc w:val="both"/>
        <w:rPr>
          <w:rFonts w:eastAsiaTheme="minorEastAsia"/>
          <w:bCs/>
          <w:sz w:val="28"/>
          <w:szCs w:val="28"/>
        </w:rPr>
      </w:pPr>
      <w:r w:rsidRPr="00CB0853">
        <w:rPr>
          <w:rFonts w:eastAsiaTheme="minorEastAsia"/>
          <w:bCs/>
          <w:sz w:val="28"/>
          <w:szCs w:val="28"/>
        </w:rPr>
        <w:t xml:space="preserve">2. </w:t>
      </w:r>
      <w:proofErr w:type="gramStart"/>
      <w:r w:rsidRPr="00CB0853">
        <w:rPr>
          <w:rFonts w:eastAsiaTheme="minorEastAsia"/>
          <w:bCs/>
          <w:sz w:val="28"/>
          <w:szCs w:val="28"/>
        </w:rPr>
        <w:t xml:space="preserve">Признать утратившим силу постановление администрации </w:t>
      </w:r>
      <w:r w:rsidRPr="00CB0853">
        <w:rPr>
          <w:rFonts w:eastAsiaTheme="minorEastAsia"/>
          <w:sz w:val="28"/>
          <w:szCs w:val="28"/>
        </w:rPr>
        <w:t>рабочего поселка (поселка горо</w:t>
      </w:r>
      <w:r w:rsidRPr="00CB0853">
        <w:rPr>
          <w:rFonts w:eastAsiaTheme="minorEastAsia"/>
          <w:sz w:val="28"/>
          <w:szCs w:val="28"/>
        </w:rPr>
        <w:t>дского типа) Токур от 18.04.2022 №25</w:t>
      </w:r>
      <w:r w:rsidRPr="00CB0853">
        <w:rPr>
          <w:rFonts w:eastAsiaTheme="minorEastAsia"/>
          <w:sz w:val="28"/>
          <w:szCs w:val="28"/>
        </w:rPr>
        <w:t xml:space="preserve"> «Об утверждении </w:t>
      </w:r>
      <w:proofErr w:type="spellStart"/>
      <w:r w:rsidRPr="00CB0853">
        <w:rPr>
          <w:rFonts w:eastAsiaTheme="minorEastAsia"/>
          <w:bCs/>
          <w:sz w:val="28"/>
          <w:szCs w:val="28"/>
        </w:rPr>
        <w:t>Переченя</w:t>
      </w:r>
      <w:proofErr w:type="spellEnd"/>
      <w:r w:rsidRPr="00CB0853">
        <w:rPr>
          <w:rFonts w:eastAsiaTheme="minorEastAsia"/>
          <w:bCs/>
          <w:sz w:val="28"/>
          <w:szCs w:val="28"/>
        </w:rPr>
        <w:t xml:space="preserve"> аварийно-опасных участков и первоочередных мер, направленных на устранение причин и условий совершения дорожно-транспортных происшествий на автомобильных дорогах общего пользования </w:t>
      </w:r>
      <w:r w:rsidRPr="00CB0853">
        <w:rPr>
          <w:rFonts w:eastAsiaTheme="minorEastAsia"/>
          <w:bCs/>
          <w:sz w:val="28"/>
          <w:szCs w:val="28"/>
        </w:rPr>
        <w:lastRenderedPageBreak/>
        <w:t>местного значения</w:t>
      </w:r>
      <w:r w:rsidRPr="00CB0853">
        <w:rPr>
          <w:rFonts w:eastAsiaTheme="minorEastAsia"/>
          <w:b/>
          <w:bCs/>
          <w:sz w:val="28"/>
          <w:szCs w:val="28"/>
        </w:rPr>
        <w:t xml:space="preserve"> </w:t>
      </w:r>
      <w:r w:rsidRPr="00CB0853">
        <w:rPr>
          <w:rFonts w:eastAsiaTheme="minorEastAsia"/>
          <w:bCs/>
          <w:sz w:val="28"/>
          <w:szCs w:val="28"/>
        </w:rPr>
        <w:t>рабочего поселка (поселка городского типа) Токур</w:t>
      </w:r>
      <w:r w:rsidRPr="00CB0853">
        <w:rPr>
          <w:rFonts w:eastAsiaTheme="minorEastAsia"/>
          <w:bCs/>
          <w:sz w:val="28"/>
          <w:szCs w:val="28"/>
        </w:rPr>
        <w:t xml:space="preserve"> на 2022 год и плановый период 2023-2024 годы</w:t>
      </w:r>
      <w:r w:rsidRPr="00CB0853">
        <w:rPr>
          <w:rFonts w:eastAsiaTheme="minorEastAsia"/>
          <w:bCs/>
          <w:sz w:val="28"/>
          <w:szCs w:val="28"/>
        </w:rPr>
        <w:t>».</w:t>
      </w:r>
      <w:proofErr w:type="gramEnd"/>
    </w:p>
    <w:p w:rsidR="00CB0853" w:rsidRPr="00CB0853" w:rsidRDefault="00CB0853" w:rsidP="00CB0853">
      <w:pPr>
        <w:tabs>
          <w:tab w:val="left" w:pos="1095"/>
        </w:tabs>
        <w:ind w:firstLine="709"/>
        <w:jc w:val="both"/>
        <w:rPr>
          <w:rFonts w:eastAsiaTheme="minorEastAsia" w:cstheme="minorBidi"/>
          <w:sz w:val="28"/>
          <w:szCs w:val="28"/>
        </w:rPr>
      </w:pPr>
      <w:r w:rsidRPr="00CB0853">
        <w:rPr>
          <w:rFonts w:eastAsiaTheme="minorEastAsia" w:cstheme="minorBidi"/>
          <w:sz w:val="28"/>
          <w:szCs w:val="28"/>
        </w:rPr>
        <w:t>3. Настоящее  постановление подлежит опубликованию и размещению на официальном сайте администрации рабочего поселка (поселка городского типа) Токур.</w:t>
      </w:r>
    </w:p>
    <w:p w:rsidR="00CB0853" w:rsidRPr="00CB0853" w:rsidRDefault="00CB0853" w:rsidP="00CB0853">
      <w:pPr>
        <w:ind w:firstLine="708"/>
        <w:jc w:val="both"/>
        <w:rPr>
          <w:rFonts w:eastAsiaTheme="minorEastAsia" w:cstheme="minorBidi"/>
          <w:sz w:val="28"/>
          <w:szCs w:val="28"/>
        </w:rPr>
      </w:pPr>
      <w:r w:rsidRPr="00CB0853">
        <w:rPr>
          <w:rFonts w:eastAsiaTheme="minorEastAsia" w:cstheme="minorBidi"/>
          <w:sz w:val="28"/>
          <w:szCs w:val="28"/>
        </w:rPr>
        <w:t xml:space="preserve">4.  </w:t>
      </w:r>
      <w:proofErr w:type="gramStart"/>
      <w:r w:rsidRPr="00CB0853">
        <w:rPr>
          <w:rFonts w:eastAsiaTheme="minorEastAsia" w:cstheme="minorBidi"/>
          <w:sz w:val="28"/>
          <w:szCs w:val="28"/>
        </w:rPr>
        <w:t>Контроль за</w:t>
      </w:r>
      <w:proofErr w:type="gramEnd"/>
      <w:r w:rsidRPr="00CB0853">
        <w:rPr>
          <w:rFonts w:eastAsiaTheme="minorEastAsia" w:cstheme="minorBidi"/>
          <w:sz w:val="28"/>
          <w:szCs w:val="28"/>
        </w:rPr>
        <w:t xml:space="preserve"> исполнением настоящего постановления  оставляю за собой.</w:t>
      </w:r>
    </w:p>
    <w:p w:rsidR="00CB0853" w:rsidRPr="00CB0853" w:rsidRDefault="00CB0853" w:rsidP="00CB0853">
      <w:pPr>
        <w:ind w:firstLine="709"/>
        <w:jc w:val="both"/>
        <w:rPr>
          <w:rFonts w:eastAsiaTheme="minorEastAsia"/>
          <w:sz w:val="28"/>
          <w:szCs w:val="28"/>
        </w:rPr>
      </w:pPr>
    </w:p>
    <w:p w:rsidR="00CB0853" w:rsidRDefault="00CB0853" w:rsidP="00F1264B">
      <w:pPr>
        <w:ind w:firstLine="708"/>
        <w:jc w:val="both"/>
        <w:rPr>
          <w:sz w:val="28"/>
        </w:rPr>
      </w:pPr>
    </w:p>
    <w:p w:rsidR="00F1264B" w:rsidRDefault="00F1264B" w:rsidP="00F1264B">
      <w:pPr>
        <w:pStyle w:val="1"/>
        <w:shd w:val="clear" w:color="000000" w:fill="FFFFFF"/>
        <w:ind w:firstLine="360"/>
        <w:jc w:val="both"/>
        <w:rPr>
          <w:sz w:val="28"/>
        </w:rPr>
      </w:pPr>
    </w:p>
    <w:p w:rsidR="008017EA" w:rsidRDefault="008017EA" w:rsidP="00F1264B">
      <w:pPr>
        <w:pStyle w:val="1"/>
        <w:shd w:val="clear" w:color="000000" w:fill="FFFFFF"/>
        <w:ind w:firstLine="360"/>
        <w:jc w:val="both"/>
        <w:rPr>
          <w:sz w:val="28"/>
        </w:rPr>
      </w:pPr>
    </w:p>
    <w:p w:rsidR="008017EA" w:rsidRDefault="008017EA" w:rsidP="00F1264B">
      <w:pPr>
        <w:pStyle w:val="1"/>
        <w:shd w:val="clear" w:color="000000" w:fill="FFFFFF"/>
        <w:jc w:val="both"/>
        <w:rPr>
          <w:sz w:val="28"/>
        </w:rPr>
      </w:pPr>
      <w:proofErr w:type="spellStart"/>
      <w:r>
        <w:rPr>
          <w:sz w:val="28"/>
        </w:rPr>
        <w:t>И.о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лавы</w:t>
      </w:r>
      <w:proofErr w:type="spellEnd"/>
      <w:r w:rsidR="00F1264B">
        <w:rPr>
          <w:sz w:val="28"/>
        </w:rPr>
        <w:t xml:space="preserve"> </w:t>
      </w:r>
      <w:r>
        <w:rPr>
          <w:sz w:val="28"/>
        </w:rPr>
        <w:t xml:space="preserve">администрации </w:t>
      </w:r>
    </w:p>
    <w:p w:rsidR="00F1264B" w:rsidRDefault="00F1264B" w:rsidP="00F1264B">
      <w:pPr>
        <w:pStyle w:val="1"/>
        <w:shd w:val="clear" w:color="000000" w:fill="FFFFFF"/>
        <w:jc w:val="both"/>
        <w:rPr>
          <w:sz w:val="28"/>
        </w:rPr>
      </w:pPr>
      <w:r>
        <w:rPr>
          <w:sz w:val="28"/>
        </w:rPr>
        <w:t>рабочего поселка</w:t>
      </w:r>
    </w:p>
    <w:p w:rsidR="00F1264B" w:rsidRDefault="00F1264B" w:rsidP="00F1264B">
      <w:pPr>
        <w:pStyle w:val="1"/>
        <w:shd w:val="clear" w:color="000000" w:fill="FFFFFF"/>
        <w:jc w:val="both"/>
        <w:rPr>
          <w:sz w:val="28"/>
        </w:rPr>
      </w:pPr>
      <w:r>
        <w:rPr>
          <w:sz w:val="28"/>
        </w:rPr>
        <w:t xml:space="preserve">(поселка городского типа) Токур                        </w:t>
      </w:r>
      <w:r w:rsidR="008017EA">
        <w:rPr>
          <w:sz w:val="28"/>
        </w:rPr>
        <w:t xml:space="preserve">                     </w:t>
      </w:r>
      <w:proofErr w:type="spellStart"/>
      <w:r w:rsidR="008017EA">
        <w:rPr>
          <w:sz w:val="28"/>
        </w:rPr>
        <w:t>Н.Н.Гончарук</w:t>
      </w:r>
      <w:proofErr w:type="spellEnd"/>
    </w:p>
    <w:p w:rsidR="00CA51AE" w:rsidRDefault="00CA51AE"/>
    <w:p w:rsidR="00CB0853" w:rsidRDefault="00CB0853"/>
    <w:p w:rsidR="00CB0853" w:rsidRDefault="00CB0853"/>
    <w:p w:rsidR="00CB0853" w:rsidRDefault="00CB0853"/>
    <w:p w:rsidR="00CB0853" w:rsidRDefault="00CB0853"/>
    <w:p w:rsidR="00CB0853" w:rsidRDefault="00CB0853"/>
    <w:p w:rsidR="00CB0853" w:rsidRDefault="00CB0853"/>
    <w:p w:rsidR="00CB0853" w:rsidRDefault="00CB0853"/>
    <w:p w:rsidR="00CB0853" w:rsidRDefault="00CB0853">
      <w:bookmarkStart w:id="0" w:name="_GoBack"/>
      <w:bookmarkEnd w:id="0"/>
    </w:p>
    <w:sectPr w:rsidR="00CB0853" w:rsidSect="00CB08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4B"/>
    <w:rsid w:val="0040652B"/>
    <w:rsid w:val="006545C3"/>
    <w:rsid w:val="008017EA"/>
    <w:rsid w:val="00CA51AE"/>
    <w:rsid w:val="00CB0853"/>
    <w:rsid w:val="00CF239B"/>
    <w:rsid w:val="00EF1281"/>
    <w:rsid w:val="00EF41BC"/>
    <w:rsid w:val="00F1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1264B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1">
    <w:name w:val="Обычный1"/>
    <w:rsid w:val="00F1264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1264B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1">
    <w:name w:val="Обычный1"/>
    <w:rsid w:val="00F1264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8A57E-E721-4F1E-91B7-910E6E8E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Tokur</dc:creator>
  <cp:lastModifiedBy>ТОКУР</cp:lastModifiedBy>
  <cp:revision>2</cp:revision>
  <cp:lastPrinted>2023-01-11T02:25:00Z</cp:lastPrinted>
  <dcterms:created xsi:type="dcterms:W3CDTF">2023-01-11T05:16:00Z</dcterms:created>
  <dcterms:modified xsi:type="dcterms:W3CDTF">2023-01-11T05:16:00Z</dcterms:modified>
</cp:coreProperties>
</file>